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4" o:title=""/>
          </v:shape>
          <o:OLEObject Type="Embed" ProgID="Word.Picture.8" ShapeID="_x0000_i1025" DrawAspect="Content" ObjectID="_1762253403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97"/>
      </w:tblGrid>
      <w:tr w:rsidR="00AC31BF" w:rsidRPr="00CF5F93" w:rsidTr="002975FF">
        <w:trPr>
          <w:trHeight w:val="1265"/>
        </w:trPr>
        <w:tc>
          <w:tcPr>
            <w:tcW w:w="90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EFE9" wp14:editId="46B2688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2872740" cy="1367155"/>
                <wp:effectExtent l="3810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0F7" w:rsidRPr="00446331" w:rsidRDefault="000140F7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Про внесення змін до рішення виконавчого комітету Южноукраїнсько</w:t>
                            </w:r>
                            <w:r w:rsidR="001461CA">
                              <w:rPr>
                                <w:rFonts w:ascii="Times New Roman CYR" w:hAnsi="Times New Roman CYR"/>
                                <w:lang w:val="uk-UA"/>
                              </w:rPr>
                              <w:t>ї міської ради від 26.04.2017 №</w:t>
                            </w: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116 </w:t>
                            </w:r>
                            <w:r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              </w:t>
                            </w: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«Про утворення та затвердження складу робочої групи у справах альтернативної (невійсько</w:t>
                            </w:r>
                            <w:r w:rsidR="002F00A9">
                              <w:rPr>
                                <w:rFonts w:ascii="Times New Roman CYR" w:hAnsi="Times New Roman CYR"/>
                                <w:lang w:val="uk-UA"/>
                              </w:rPr>
                              <w:t>вої) служби, Положення про неї»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EFE9" id="Rectangle 3" o:spid="_x0000_s1026" style="position:absolute;margin-left:-9pt;margin-top:6.15pt;width:226.2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45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" stroked="f">
                <v:textbox>
                  <w:txbxContent>
                    <w:p w:rsidR="000140F7" w:rsidRPr="00446331" w:rsidRDefault="000140F7" w:rsidP="000140F7">
                      <w:pPr>
                        <w:jc w:val="both"/>
                        <w:rPr>
                          <w:lang w:val="uk-UA"/>
                        </w:rPr>
                      </w:pP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Про внесення змін до рішення виконавчого комітету Южноукраїнсько</w:t>
                      </w:r>
                      <w:r w:rsidR="001461CA">
                        <w:rPr>
                          <w:rFonts w:ascii="Times New Roman CYR" w:hAnsi="Times New Roman CYR"/>
                          <w:lang w:val="uk-UA"/>
                        </w:rPr>
                        <w:t>ї міської ради від 26.04.2017 №</w:t>
                      </w: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 xml:space="preserve">116 </w:t>
                      </w:r>
                      <w:r>
                        <w:rPr>
                          <w:rFonts w:ascii="Times New Roman CYR" w:hAnsi="Times New Roman CYR"/>
                          <w:lang w:val="uk-UA"/>
                        </w:rPr>
                        <w:t xml:space="preserve">               </w:t>
                      </w: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«Про утворення та затвердження складу робочої групи у справах альтернативної (невійсько</w:t>
                      </w:r>
                      <w:r w:rsidR="002F00A9">
                        <w:rPr>
                          <w:rFonts w:ascii="Times New Roman CYR" w:hAnsi="Times New Roman CYR"/>
                          <w:lang w:val="uk-UA"/>
                        </w:rPr>
                        <w:t>вої) служби, Положення про неї»</w:t>
                      </w:r>
                    </w:p>
                  </w:txbxContent>
                </v:textbox>
              </v:rect>
            </w:pict>
          </mc:Fallback>
        </mc:AlternateConten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jc w:val="both"/>
        <w:rPr>
          <w:rFonts w:ascii="Times New Roman CYR" w:hAnsi="Times New Roman CYR"/>
          <w:color w:val="FF0000"/>
          <w:lang w:val="uk-UA"/>
        </w:rPr>
      </w:pPr>
    </w:p>
    <w:p w:rsidR="000140F7" w:rsidRPr="00065FB9" w:rsidRDefault="000140F7" w:rsidP="000140F7">
      <w:pPr>
        <w:jc w:val="both"/>
        <w:rPr>
          <w:rFonts w:ascii="Times New Roman CYR" w:hAnsi="Times New Roman CYR"/>
          <w:color w:val="FF0000"/>
          <w:sz w:val="16"/>
          <w:szCs w:val="16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2F00A9" w:rsidRDefault="002F00A9" w:rsidP="002F00A9">
      <w:pPr>
        <w:jc w:val="both"/>
        <w:rPr>
          <w:rFonts w:ascii="Times New Roman CYR" w:hAnsi="Times New Roman CYR"/>
          <w:color w:val="FF0000"/>
          <w:sz w:val="16"/>
          <w:szCs w:val="16"/>
          <w:lang w:val="uk-UA"/>
        </w:rPr>
      </w:pPr>
    </w:p>
    <w:p w:rsidR="000140F7" w:rsidRPr="00591660" w:rsidRDefault="000140F7" w:rsidP="002F00A9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 xml:space="preserve">Керуючись ст.ст. 1, 11, ч.1 ст.36 Закону України «Про місцеве самоврядування в Україні», відповідно до ст.7 Закону України «Про альтернативну (невійськову) службу», постанови Кабінету Міністрів України від 10.11.1999 №2066 </w:t>
      </w:r>
      <w:r w:rsidR="002F00A9">
        <w:rPr>
          <w:rFonts w:ascii="Times New Roman CYR" w:hAnsi="Times New Roman CYR"/>
          <w:lang w:val="uk-UA"/>
        </w:rPr>
        <w:t xml:space="preserve">                              </w:t>
      </w:r>
      <w:r w:rsidRPr="00591660">
        <w:rPr>
          <w:rFonts w:ascii="Times New Roman CYR" w:hAnsi="Times New Roman CYR"/>
          <w:lang w:val="uk-UA"/>
        </w:rPr>
        <w:t>«Про затвердження нормативно-правових актів щодо застосування Закону України «Про альтернативну (невійськову) службу» (із змінами), у зв’язку з кадровими змінами, що відбулися у виконавчих органах Южноукраїнської міської ради, виконавчий комітет Южноукраїнської міської ради</w:t>
      </w: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0140F7" w:rsidRPr="0059166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>ВИРІШИВ:</w:t>
      </w: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0140F7" w:rsidRPr="00AD7D18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AD7D18">
        <w:rPr>
          <w:rFonts w:ascii="Times New Roman CYR" w:hAnsi="Times New Roman CYR"/>
          <w:lang w:val="uk-UA"/>
        </w:rPr>
        <w:t xml:space="preserve">1. Внести зміни до п.1 рішення виконавчого комітету Южноукраїнської міської ради від 26.04.2017 №116 «Про утворення та затвердження складу робочої групи у справах альтернативної (невійськової) служби, Положення про неї», виклавши склад робочої групи у справах альтернативної (невійськової) </w:t>
      </w:r>
      <w:r w:rsidR="006A0E91">
        <w:rPr>
          <w:rFonts w:ascii="Times New Roman CYR" w:hAnsi="Times New Roman CYR"/>
          <w:lang w:val="uk-UA"/>
        </w:rPr>
        <w:t>служби у новій редакції (додається</w:t>
      </w:r>
      <w:r w:rsidRPr="00AD7D18">
        <w:rPr>
          <w:rFonts w:ascii="Times New Roman CYR" w:hAnsi="Times New Roman CYR"/>
          <w:lang w:val="uk-UA"/>
        </w:rPr>
        <w:t>).</w:t>
      </w: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0140F7" w:rsidRPr="00446331" w:rsidRDefault="000140F7" w:rsidP="000140F7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ab/>
      </w:r>
      <w:r w:rsidRPr="008C7C3A">
        <w:rPr>
          <w:rFonts w:ascii="Times New Roman CYR" w:hAnsi="Times New Roman CYR"/>
          <w:lang w:val="uk-UA"/>
        </w:rPr>
        <w:t xml:space="preserve">2. Визнати таким, що втратило чинність рішення виконавчого комітету Южноукраїнської міської ради </w:t>
      </w:r>
      <w:r w:rsidRPr="00742905">
        <w:rPr>
          <w:rFonts w:ascii="Times New Roman CYR" w:hAnsi="Times New Roman CYR"/>
          <w:color w:val="000000" w:themeColor="text1"/>
          <w:lang w:val="uk-UA"/>
        </w:rPr>
        <w:t xml:space="preserve">від </w:t>
      </w:r>
      <w:r w:rsidR="00742905" w:rsidRPr="00742905">
        <w:rPr>
          <w:rFonts w:ascii="Times New Roman CYR" w:hAnsi="Times New Roman CYR"/>
          <w:color w:val="000000" w:themeColor="text1"/>
          <w:lang w:val="uk-UA"/>
        </w:rPr>
        <w:t>26.07.2023 № 243</w:t>
      </w:r>
      <w:r w:rsidRPr="00742905">
        <w:rPr>
          <w:rFonts w:ascii="Times New Roman CYR" w:hAnsi="Times New Roman CYR"/>
          <w:color w:val="000000" w:themeColor="text1"/>
          <w:lang w:val="uk-UA"/>
        </w:rPr>
        <w:t xml:space="preserve"> «Про </w:t>
      </w:r>
      <w:r w:rsidRPr="00446331">
        <w:rPr>
          <w:rFonts w:ascii="Times New Roman CYR" w:hAnsi="Times New Roman CYR"/>
          <w:lang w:val="uk-UA"/>
        </w:rPr>
        <w:t xml:space="preserve">внесення змін до рішення виконавчого комітету Южноукраїнської міської ради </w:t>
      </w:r>
      <w:r>
        <w:rPr>
          <w:rFonts w:ascii="Times New Roman CYR" w:hAnsi="Times New Roman CYR"/>
          <w:lang w:val="uk-UA"/>
        </w:rPr>
        <w:t>від 26.04.2017 №</w:t>
      </w:r>
      <w:r w:rsidRPr="00446331">
        <w:rPr>
          <w:rFonts w:ascii="Times New Roman CYR" w:hAnsi="Times New Roman CYR"/>
          <w:lang w:val="uk-UA"/>
        </w:rPr>
        <w:t xml:space="preserve">116 </w:t>
      </w:r>
      <w:r w:rsidR="00952F93">
        <w:rPr>
          <w:rFonts w:ascii="Times New Roman CYR" w:hAnsi="Times New Roman CYR"/>
          <w:lang w:val="uk-UA"/>
        </w:rPr>
        <w:t xml:space="preserve">                          </w:t>
      </w:r>
      <w:r w:rsidRPr="00446331">
        <w:rPr>
          <w:rFonts w:ascii="Times New Roman CYR" w:hAnsi="Times New Roman CYR"/>
          <w:lang w:val="uk-UA"/>
        </w:rPr>
        <w:t>«Про утворення та затвердження складу робочої групи у справах альтернативної (невійськ</w:t>
      </w:r>
      <w:r w:rsidR="00E278D1">
        <w:rPr>
          <w:rFonts w:ascii="Times New Roman CYR" w:hAnsi="Times New Roman CYR"/>
          <w:lang w:val="uk-UA"/>
        </w:rPr>
        <w:t>ової) служби, Положення про неї</w:t>
      </w:r>
      <w:r w:rsidRPr="00446331">
        <w:rPr>
          <w:rFonts w:ascii="Times New Roman CYR" w:hAnsi="Times New Roman CYR"/>
          <w:lang w:val="uk-UA"/>
        </w:rPr>
        <w:t>»</w:t>
      </w:r>
      <w:r>
        <w:rPr>
          <w:rFonts w:ascii="Times New Roman CYR" w:hAnsi="Times New Roman CYR"/>
          <w:lang w:val="uk-UA"/>
        </w:rPr>
        <w:t>.</w:t>
      </w: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0140F7" w:rsidRPr="00355A1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355A10">
        <w:rPr>
          <w:rFonts w:ascii="Times New Roman CYR" w:hAnsi="Times New Roman CYR"/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0140F7" w:rsidRPr="00355A1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2F00A9" w:rsidRDefault="002F00A9" w:rsidP="002F00A9">
      <w:pPr>
        <w:ind w:firstLine="708"/>
        <w:jc w:val="both"/>
        <w:rPr>
          <w:rFonts w:ascii="Times New Roman CYR" w:hAnsi="Times New Roman CYR"/>
          <w:lang w:val="uk-UA"/>
        </w:rPr>
      </w:pPr>
    </w:p>
    <w:p w:rsidR="002F00A9" w:rsidRDefault="002F00A9" w:rsidP="002F00A9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2F00A9" w:rsidP="00A9015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 w:rsidR="000140F7">
        <w:rPr>
          <w:rFonts w:ascii="Times New Roman CYR" w:hAnsi="Times New Roman CYR"/>
          <w:lang w:val="uk-UA"/>
        </w:rPr>
        <w:tab/>
      </w:r>
      <w:r w:rsidR="000140F7"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BE57DA">
        <w:rPr>
          <w:rFonts w:ascii="Times New Roman CYR" w:hAnsi="Times New Roman CYR"/>
          <w:lang w:val="uk-UA"/>
        </w:rPr>
        <w:t xml:space="preserve">    </w:t>
      </w:r>
      <w:r>
        <w:rPr>
          <w:rFonts w:ascii="Times New Roman CYR" w:hAnsi="Times New Roman CYR"/>
          <w:lang w:val="uk-UA"/>
        </w:rPr>
        <w:tab/>
      </w:r>
      <w:r w:rsidR="00B13C8C">
        <w:rPr>
          <w:rFonts w:ascii="Times New Roman CYR" w:hAnsi="Times New Roman CYR"/>
          <w:lang w:val="uk-UA"/>
        </w:rPr>
        <w:t>Денис КРАВЧЕНКО</w:t>
      </w: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2F00A9" w:rsidRDefault="002F00A9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2F00A9" w:rsidRDefault="002F00A9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322D6" w:rsidRDefault="004322D6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Pr="00BE6445" w:rsidRDefault="009740B4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sz w:val="18"/>
          <w:szCs w:val="18"/>
          <w:lang w:val="uk-UA"/>
        </w:rPr>
        <w:tab/>
      </w:r>
      <w:r w:rsidR="0038541E" w:rsidRPr="00BE6445">
        <w:rPr>
          <w:rFonts w:ascii="Times New Roman CYR" w:hAnsi="Times New Roman CYR"/>
          <w:sz w:val="20"/>
          <w:lang w:val="uk-UA"/>
        </w:rPr>
        <w:t>ГЕХАД Ельвіра</w:t>
      </w:r>
    </w:p>
    <w:p w:rsidR="000140F7" w:rsidRPr="00CB7806" w:rsidRDefault="000140F7" w:rsidP="009740B4">
      <w:pPr>
        <w:overflowPunct w:val="0"/>
        <w:autoSpaceDE w:val="0"/>
        <w:autoSpaceDN w:val="0"/>
        <w:adjustRightInd w:val="0"/>
        <w:ind w:firstLine="708"/>
        <w:rPr>
          <w:rFonts w:ascii="Times New Roman CYR" w:hAnsi="Times New Roman CYR"/>
          <w:sz w:val="18"/>
          <w:szCs w:val="18"/>
          <w:lang w:val="uk-UA"/>
        </w:rPr>
      </w:pPr>
      <w:r w:rsidRPr="00BE6445">
        <w:rPr>
          <w:rFonts w:ascii="Times New Roman CYR" w:hAnsi="Times New Roman CYR"/>
          <w:sz w:val="20"/>
          <w:szCs w:val="20"/>
          <w:lang w:val="uk-UA"/>
        </w:rPr>
        <w:t>(05136) 55</w:t>
      </w:r>
      <w:r w:rsidR="0038541E" w:rsidRPr="00BE6445">
        <w:rPr>
          <w:rFonts w:ascii="Times New Roman CYR" w:hAnsi="Times New Roman CYR"/>
          <w:sz w:val="20"/>
          <w:szCs w:val="20"/>
          <w:lang w:val="uk-UA"/>
        </w:rPr>
        <w:t>056</w:t>
      </w:r>
      <w:r w:rsidRPr="00CB7806">
        <w:rPr>
          <w:rFonts w:ascii="Times New Roman CYR" w:hAnsi="Times New Roman CYR"/>
          <w:sz w:val="18"/>
          <w:szCs w:val="18"/>
          <w:lang w:val="uk-UA"/>
        </w:rPr>
        <w:t xml:space="preserve">       </w:t>
      </w:r>
      <w:bookmarkStart w:id="0" w:name="_GoBack"/>
      <w:bookmarkEnd w:id="0"/>
    </w:p>
    <w:sectPr w:rsidR="000140F7" w:rsidRPr="00CB7806" w:rsidSect="003F272C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1461CA"/>
    <w:rsid w:val="001B0CB9"/>
    <w:rsid w:val="002975FF"/>
    <w:rsid w:val="002F00A9"/>
    <w:rsid w:val="0038541E"/>
    <w:rsid w:val="003A0F8A"/>
    <w:rsid w:val="003F272C"/>
    <w:rsid w:val="004322D6"/>
    <w:rsid w:val="0050097B"/>
    <w:rsid w:val="006A0E91"/>
    <w:rsid w:val="007074C4"/>
    <w:rsid w:val="00742905"/>
    <w:rsid w:val="00952F93"/>
    <w:rsid w:val="009740B4"/>
    <w:rsid w:val="00977795"/>
    <w:rsid w:val="009A1657"/>
    <w:rsid w:val="009E4FA8"/>
    <w:rsid w:val="00A1420D"/>
    <w:rsid w:val="00A61781"/>
    <w:rsid w:val="00A90153"/>
    <w:rsid w:val="00AC31BF"/>
    <w:rsid w:val="00B13C8C"/>
    <w:rsid w:val="00BE57DA"/>
    <w:rsid w:val="00BE6445"/>
    <w:rsid w:val="00CB7806"/>
    <w:rsid w:val="00E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D8CEE-28D4-482F-8041-FF79ECAB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2023-10-26T06:47:00Z</cp:lastPrinted>
  <dcterms:created xsi:type="dcterms:W3CDTF">2023-07-05T10:42:00Z</dcterms:created>
  <dcterms:modified xsi:type="dcterms:W3CDTF">2023-11-23T12:04:00Z</dcterms:modified>
</cp:coreProperties>
</file>